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8c9380bb128940125a5c36d87f6a7bccded1e"/>
    <w:p>
      <w:pPr>
        <w:pStyle w:val="Heading3"/>
      </w:pPr>
      <w:r>
        <w:t xml:space="preserve">Военный комиссариат информирует граждан о ходе осенней призывной компании 2016 года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t xml:space="preserve"> В период с 01 октября по 31 декабря 2016 года в соответствии с Указом Президента РФ от 29 сентября 2016 года № 503 «О призыве граждан РФ в октябре-декабре 2016 года на военную службу» и Приказом Министра Обороны РФ от 30.09. 2016 года № 625 проходит призывная кампания.</w:t>
      </w:r>
    </w:p>
    <w:p>
      <w:pPr>
        <w:pStyle w:val="BodyText"/>
      </w:pPr>
      <w:r>
        <w:t xml:space="preserve">Призыву подлежат граждане мужского пола в возрасте от 18 до 27 лет, не пребывающие в запасе. Молодые люди, окончившие ВУЗы имеют право выбрать вместо службы по призыву, службу по контракту от 2-х лет.</w:t>
      </w:r>
    </w:p>
    <w:p>
      <w:pPr>
        <w:pStyle w:val="BodyText"/>
      </w:pPr>
      <w:r>
        <w:t xml:space="preserve">Все граждане, подлежащие призыву обязаны явиться в отдел (объединенного, военного комиссариата г. Москвы по Гагаринскому р-ну ЮЗАО г. Москвы).</w:t>
      </w:r>
    </w:p>
    <w:p>
      <w:pPr>
        <w:pStyle w:val="BodyText"/>
      </w:pPr>
      <w:r>
        <w:t xml:space="preserve">Гражданам, достигшим возраста 27 лет и не прошедшим военную службу по призыву, не имея на то законных оснований, будет выдана справка взамен военного билета.</w:t>
      </w:r>
    </w:p>
    <w:p>
      <w:pPr>
        <w:pStyle w:val="BodyText"/>
      </w:pPr>
      <w:r>
        <w:t xml:space="preserve">В случае неисполнения требований ФЗ «О воинской обязанности и военной службе» граждане, подлежащие призыву, могут быть привлечены к уголовной или административной ответственности.</w:t>
      </w:r>
    </w:p>
    <w:p>
      <w:pPr>
        <w:pStyle w:val="BodyText"/>
      </w:pPr>
      <w:r>
        <w:t xml:space="preserve">В целях достоверного информирования граждан о ходе осенней призывной компании 2016 года и для разъяснения порядка исполнения гражданами воинской обязанности, в период с 03 октября по 31 декабря 2016 года будут работать</w:t>
      </w:r>
      <w:r>
        <w:t xml:space="preserve"> </w:t>
      </w:r>
      <w:r>
        <w:rPr>
          <w:bCs/>
          <w:b/>
        </w:rPr>
        <w:t xml:space="preserve">«Горячие линии»:</w:t>
      </w:r>
    </w:p>
    <w:p>
      <w:pPr>
        <w:pStyle w:val="BodyText"/>
      </w:pPr>
      <w:r>
        <w:rPr>
          <w:bCs/>
          <w:b/>
        </w:rPr>
        <w:t xml:space="preserve">Правительства Москвы – тел. 8(495) 679-19-26.</w:t>
      </w:r>
    </w:p>
    <w:p>
      <w:pPr>
        <w:pStyle w:val="BodyText"/>
      </w:pPr>
      <w:r>
        <w:rPr>
          <w:u w:val="single"/>
        </w:rPr>
        <w:t xml:space="preserve">Время работы:</w:t>
      </w:r>
      <w:r>
        <w:t xml:space="preserve"> </w:t>
      </w:r>
      <w:r>
        <w:t xml:space="preserve">рабочие дни 09.00-18.00,</w:t>
      </w:r>
    </w:p>
    <w:p>
      <w:pPr>
        <w:pStyle w:val="BodyText"/>
      </w:pPr>
      <w:r>
        <w:t xml:space="preserve">предвыходные и предпраздничные дни 09.00-17.00,</w:t>
      </w:r>
    </w:p>
    <w:p>
      <w:pPr>
        <w:pStyle w:val="BodyText"/>
      </w:pPr>
      <w:r>
        <w:t xml:space="preserve">обеденный перерыв 13.00-14.00.</w:t>
      </w:r>
    </w:p>
    <w:p>
      <w:pPr>
        <w:pStyle w:val="BodyText"/>
      </w:pPr>
      <w:r>
        <w:rPr>
          <w:bCs/>
          <w:b/>
        </w:rPr>
        <w:t xml:space="preserve">Совета родителей военнослужащих г. Москвы – тел. 8(495) 676-97-57.</w:t>
      </w:r>
    </w:p>
    <w:p>
      <w:pPr>
        <w:pStyle w:val="BodyText"/>
      </w:pPr>
      <w:r>
        <w:rPr>
          <w:u w:val="single"/>
        </w:rPr>
        <w:t xml:space="preserve">Время работы:</w:t>
      </w:r>
      <w:r>
        <w:t xml:space="preserve"> </w:t>
      </w:r>
      <w:r>
        <w:t xml:space="preserve">рабочие дни 09.00-18.00,</w:t>
      </w:r>
    </w:p>
    <w:p>
      <w:pPr>
        <w:pStyle w:val="BodyText"/>
      </w:pPr>
      <w:r>
        <w:t xml:space="preserve">предвыходные и предпраздничные дни 09.00-17.00,</w:t>
      </w:r>
    </w:p>
    <w:p>
      <w:pPr>
        <w:pStyle w:val="BodyText"/>
      </w:pPr>
      <w:r>
        <w:t xml:space="preserve">обеденный перерыв 13.00-14.00.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http://obruchev.mos.ru/presscenter/statji/detail/3979666.html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3979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3979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2025-04-10T02:32:37Z</dcterms:created>
  <dcterms:modified xsi:type="dcterms:W3CDTF">2025-04-10T02:32:37Z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