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a295485d89db514fe8c5c06aefb194e2a40e7"/>
    <w:p>
      <w:pPr>
        <w:pStyle w:val="Heading3"/>
      </w:pPr>
      <w:r>
        <w:t xml:space="preserve">Московские росгвардейцы задержали водителя в состоянии алкогольного опьянения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rPr>
          <w:iCs/>
          <w:i/>
        </w:rPr>
        <w:t xml:space="preserve">На юго-западе столицы сотрудники вневедомственной охраны Главного управления Росгвардии по городу Москве задержали водителя, который управлял транспортным средством в состоянии алкогольного опьянения.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Пьяный%20водитель%20ЮЗАО%202025_04_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патрулирования на улице Нагорной экипаж Росгвардии обратил внимание на автомобиль, водитель которого грубо нарушал правила дорожного движения, создавая угрозу для других участников движения.</w:t>
      </w:r>
    </w:p>
    <w:p>
      <w:pPr>
        <w:pStyle w:val="BodyText"/>
      </w:pPr>
      <w:r>
        <w:t xml:space="preserve">В результате предпринятых мер сотрудниками Росгвардии автомобиль был блокирован. За рулём находился 29-летний житель столицы. В ходе беседы с молодым человеком росгвардейцы обнаружили у него признаки алкогольного опьянения.</w:t>
      </w:r>
    </w:p>
    <w:p>
      <w:pPr>
        <w:pStyle w:val="BodyText"/>
      </w:pPr>
      <w:r>
        <w:t xml:space="preserve">Для дальнейшего разбирательства задержанный был передан сотрудникам ГАИ.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http://obruchev.mos.ru/presscenter/statji/detail/12896858.html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896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896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2025-04-04T14:54:54Z</dcterms:created>
  <dcterms:modified xsi:type="dcterms:W3CDTF">2025-04-04T14:54:54Z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