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9ff693c9b09996df8aca836d173ff568ef8df"/>
    <w:p>
      <w:pPr>
        <w:pStyle w:val="Heading3"/>
      </w:pPr>
      <w:r>
        <w:t xml:space="preserve">Проведение "Дня открытых дверей для предпринимателей" .</w:t>
      </w:r>
    </w:p>
    <w:p>
      <w:pPr>
        <w:pStyle w:val="FirstParagraph"/>
      </w:pPr>
      <w:r>
        <w:t xml:space="preserve">04.03.2022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Юго-Западном территориальном округе уведомляет, что 10 марта 2022 года будет проведён "День открытых дверей для предпринимателей" в режиме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http://obruchev.mos.ru/presscenter/statji/detail/10660752.html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660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660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2025-01-22T12:08:03Z</dcterms:created>
  <dcterms:modified xsi:type="dcterms:W3CDTF">2025-01-22T12:08:03Z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