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f4985606475089246a232926b4552c2045f01e"/>
    <w:p>
      <w:pPr>
        <w:pStyle w:val="Heading3"/>
      </w:pPr>
      <w:r>
        <w:t xml:space="preserve">Фотовыставка «Природа в объятиях тумана» пройдет этой весной в Воронцовском парке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f38/img_49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17 столичных парках в течение всей весны будут представлены разнообразные фотовыставки, посвящены природе, путешествиям, истории, археологии и архитектуре. В Обручевском районе в Воронцовском парке будет проходить фотовыставка «Природа в объятиях тумана».</w:t>
      </w:r>
    </w:p>
    <w:p>
      <w:pPr>
        <w:pStyle w:val="BodyText"/>
      </w:pPr>
      <w:r>
        <w:t xml:space="preserve">По</w:t>
      </w:r>
      <w:r>
        <w:t xml:space="preserve"> </w:t>
      </w:r>
      <w:hyperlink r:id="rId23">
        <w:r>
          <w:rPr>
            <w:rStyle w:val="Hyperlink"/>
          </w:rPr>
          <w:t xml:space="preserve">сообщению</w:t>
        </w:r>
      </w:hyperlink>
      <w:r>
        <w:t xml:space="preserve"> </w:t>
      </w:r>
      <w:r>
        <w:t xml:space="preserve">официального портала Мэра Москвы, парки, подведомственные Департаменту культуры, предлагают совместить культурный досуг и прогулки на свежем воздухе.</w:t>
      </w:r>
    </w:p>
    <w:p>
      <w:pPr>
        <w:pStyle w:val="BodyText"/>
      </w:pPr>
      <w:r>
        <w:t xml:space="preserve">«В течение всей весны на территории 17 зон отдыха будут проводиться фотовыставки под открытым небом. Свои работы представят как именитые, так и молодые мастера фотоискусства. Гости парков смогут больше узнать о природном многообразии и красоте заповедных уголков страны, познакомиться с культурой и традициями жителей разных регионов. Кроме того, часть экспозиций будет посвящена архитектуре, археологии и истории», - говорится в сообщении.</w:t>
      </w:r>
    </w:p>
    <w:p>
      <w:pPr>
        <w:pStyle w:val="BodyText"/>
      </w:pPr>
      <w:r>
        <w:t xml:space="preserve">Так, в усадьбе Воронцово на территории Итальянского сада до 8 апреля будет проходить фотовыставка Русского географического общества — «Природа в объятиях тумана».</w:t>
      </w:r>
    </w:p>
    <w:p>
      <w:pPr>
        <w:pStyle w:val="BodyText"/>
      </w:pPr>
      <w:r>
        <w:t xml:space="preserve">Посетители смогут совершить путешествие по России за считанные минуты. Они увидят труднодоступные уголки природы, насладятся завораживающими пейзажами, почувствуют особую атмосферу полей и лесов, величественных гор и скал нашей страны.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http://obruchev.mos.ru/presscenter/news/detail/9798790.html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798790.html" TargetMode="External" /><Relationship Type="http://schemas.openxmlformats.org/officeDocument/2006/relationships/hyperlink" Id="rId23" Target="https://www.mos.ru/news/item/879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bruchev.mos.ru" TargetMode="External" /><Relationship Type="http://schemas.openxmlformats.org/officeDocument/2006/relationships/hyperlink" Id="rId24" Target="http://obruchev.mos.ru/presscenter/news/detail/9798790.html" TargetMode="External" /><Relationship Type="http://schemas.openxmlformats.org/officeDocument/2006/relationships/hyperlink" Id="rId23" Target="https://www.mos.ru/news/item/879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2024-07-22T08:29:32Z</dcterms:created>
  <dcterms:modified xsi:type="dcterms:W3CDTF">2024-07-22T08:29:32Z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