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fe99d9fd747565ffaf063ec8d43d0b82494ef63"/>
    <w:p>
      <w:pPr>
        <w:pStyle w:val="Heading3"/>
      </w:pPr>
      <w:r>
        <w:t xml:space="preserve">О трудностях военной поры рассказал ветеран Обручевского района</w:t>
      </w:r>
    </w:p>
    <w:p>
      <w:pPr>
        <w:pStyle w:val="FirstParagraph"/>
      </w:pPr>
      <w:r>
        <w:t xml:space="preserve">17.01.2020</w:t>
      </w:r>
    </w:p>
    <w:p>
      <w:pPr>
        <w:pStyle w:val="BodyText"/>
      </w:pPr>
      <w:r>
        <w:drawing>
          <wp:inline>
            <wp:extent cx="5334000" cy="399216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obruchev.mos.ru/www/ZaZ2IMQYU3Y%20(1)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9921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Представители Молодежной палаты Обручевского района взяли интервью у ветерана.</w:t>
      </w:r>
    </w:p>
    <w:p>
      <w:pPr>
        <w:pStyle w:val="BodyText"/>
      </w:pPr>
      <w:r>
        <w:t xml:space="preserve">Молодежная палата Обручевского района совместно с газетой «За Калужской заставой» стали участниками проекта «Школа журналистики». У ветерана Великой Отечественной войны Сергея Ивановича Медникова взяли интервью. Война застала Сергея Ивановича 13-летним подростком. Он рассказал, что днем и ночью приходилось трудиться в тылу, потому что на место ушедших на фронт мужчин встали дети и женщины. По его словам, приходилось работать с раннего утра до позднего вечера на сельскохозяйственной технике, чтобы обеспечить фронт всем необходимым. «Подвиг советского гражданина - пример для российской молодежи», - отметили члены Молодежной палаты Обручевского района, поблагодарив ветерана за интересную историю и уделенное время.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http://obruchev.mos.ru/presscenter/news/detail/8627779.html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Обручевского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news/detail/862777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news/detail/862777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2025-05-03T21:22:16Z</dcterms:created>
  <dcterms:modified xsi:type="dcterms:W3CDTF">2025-05-03T21:22:16Z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