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661b560a8a4f0499d15d13778d1bb89e628bf"/>
    <w:p>
      <w:pPr>
        <w:pStyle w:val="Heading3"/>
      </w:pPr>
      <w:r>
        <w:t xml:space="preserve">В Музее Востока открылась выставка работ китайских художников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28 августа в Государственном музее Востока начала работу выставка китайской живописи и каллиграфии «Новая эра. Новая дружба. Новый Хайдянь».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Мэра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приурочена к празднованию 70-летия дипломатических отношений между Россией и Китаем, а также к фестивалю Китая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представлено около 70 работ, среди которых портреты выдающихся деятелей Поднебесной — мыслителя и философа Ху Ши, математика Хуа Логэна, писателя Лао Шэ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Представлены работы в жанре «цветы и птицы» и знаменитые классические пейзажи. В китайском искусстве это не просто изображения природы, а своего рода идеальная совершенная картина мира в представлении художника. Все работы выполнены в традициях классической китайской живописи гохуа, когда художники применяют минеральные и растительные водяные краски и тушь на шелке или бумаге.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culture19.ru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http://obruchev.mos.ru/presscenter/news/detail/8313932.html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8313932.html" TargetMode="External" /><Relationship Type="http://schemas.openxmlformats.org/officeDocument/2006/relationships/hyperlink" Id="rId20" Target="https://www.mos.ru/news/item/605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8313932.html" TargetMode="External" /><Relationship Type="http://schemas.openxmlformats.org/officeDocument/2006/relationships/hyperlink" Id="rId20" Target="https://www.mos.ru/news/item/605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2025-03-21T17:45:25Z</dcterms:created>
  <dcterms:modified xsi:type="dcterms:W3CDTF">2025-03-21T17:45:25Z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