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21dc15f654c1aded7a7c25e165da17bd3cc0b6"/>
    <w:p>
      <w:pPr>
        <w:pStyle w:val="Heading3"/>
      </w:pPr>
      <w:r>
        <w:t xml:space="preserve">Вниманию жителей Обручевского района предлагается оповещение о проведении публичных слушаний</w:t>
      </w:r>
    </w:p>
    <w:p>
      <w:pPr>
        <w:pStyle w:val="FirstParagraph"/>
      </w:pPr>
      <w:r>
        <w:t xml:space="preserve">27.03.2019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метро%20стройк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публичные слушания в районах Академический, Гагаринский, Котловка, Ломоносовский и Обручевский представляется проект планировки территории линейного объекта – продление Новой линии Московского метрополитена от станции «Улица Новаторов» до станции «Севастопольский проспект».</w:t>
      </w:r>
    </w:p>
    <w:p>
      <w:pPr>
        <w:pStyle w:val="BodyText"/>
      </w:pPr>
      <w:r>
        <w:t xml:space="preserve">Информационные материалы по теме публичных слушаний будут представлены</w:t>
      </w:r>
      <w:r>
        <w:t xml:space="preserve"> </w:t>
      </w:r>
      <w:r>
        <w:rPr>
          <w:bCs/>
          <w:b/>
        </w:rPr>
        <w:t xml:space="preserve">на экспозиции с 04 по 10 апреля 2019</w:t>
      </w:r>
      <w:r>
        <w:t xml:space="preserve"> </w:t>
      </w:r>
      <w:r>
        <w:t xml:space="preserve">по адресам:</w:t>
      </w:r>
    </w:p>
    <w:p>
      <w:pPr>
        <w:pStyle w:val="BodyText"/>
      </w:pPr>
      <w:r>
        <w:rPr>
          <w:bCs/>
          <w:b/>
        </w:rPr>
        <w:t xml:space="preserve">В Академическом районе</w:t>
      </w:r>
      <w:r>
        <w:t xml:space="preserve"> </w:t>
      </w:r>
      <w:r>
        <w:t xml:space="preserve">- улица Новочерёмушкинская, дом 23, корп.5, управа района Академический города Москвы.</w:t>
      </w:r>
    </w:p>
    <w:p>
      <w:pPr>
        <w:pStyle w:val="BodyText"/>
      </w:pPr>
      <w:r>
        <w:rPr>
          <w:bCs/>
          <w:b/>
        </w:rPr>
        <w:t xml:space="preserve">В Гагаринском районе</w:t>
      </w:r>
      <w:r>
        <w:t xml:space="preserve"> </w:t>
      </w:r>
      <w:r>
        <w:t xml:space="preserve">– Ленинский проспект, д.68/10, управа района Гагаринский города Москвы.</w:t>
      </w:r>
    </w:p>
    <w:p>
      <w:pPr>
        <w:pStyle w:val="BodyText"/>
      </w:pPr>
      <w:r>
        <w:rPr>
          <w:bCs/>
          <w:b/>
        </w:rPr>
        <w:t xml:space="preserve">В районе Котловка</w:t>
      </w:r>
      <w:r>
        <w:t xml:space="preserve"> </w:t>
      </w:r>
      <w:r>
        <w:t xml:space="preserve">– Севастопольский проспект, д. 15, корп. 4, управа района Котловка города Москвы.</w:t>
      </w:r>
    </w:p>
    <w:p>
      <w:pPr>
        <w:pStyle w:val="BodyText"/>
      </w:pPr>
      <w:r>
        <w:rPr>
          <w:bCs/>
          <w:b/>
        </w:rPr>
        <w:t xml:space="preserve">В Ломоносовском районе -</w:t>
      </w:r>
      <w:r>
        <w:t xml:space="preserve"> </w:t>
      </w:r>
      <w:r>
        <w:t xml:space="preserve">Ленинский проспект, д. 93, Клуб Совета ветеранов.</w:t>
      </w:r>
    </w:p>
    <w:p>
      <w:pPr>
        <w:pStyle w:val="BodyText"/>
      </w:pPr>
      <w:r>
        <w:rPr>
          <w:bCs/>
          <w:b/>
        </w:rPr>
        <w:t xml:space="preserve">В Обручевском районе</w:t>
      </w:r>
      <w:r>
        <w:t xml:space="preserve"> </w:t>
      </w:r>
      <w:r>
        <w:t xml:space="preserve">– улица Новаторов, дом 4, корп.8, управа района Обручевский города Москвы.</w:t>
      </w:r>
    </w:p>
    <w:p>
      <w:pPr>
        <w:pStyle w:val="BodyText"/>
      </w:pPr>
      <w:r>
        <w:t xml:space="preserve">Часы работы экспозиции: в рабочие дни – с 12:00 до 20:00, в субботу и воскресенье – с 10:00 до 15:00, на выставках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Собрания</w:t>
      </w:r>
      <w:r>
        <w:t xml:space="preserve"> </w:t>
      </w:r>
      <w:r>
        <w:t xml:space="preserve">участников публичных слушаний состоятся</w:t>
      </w:r>
      <w:r>
        <w:t xml:space="preserve"> </w:t>
      </w:r>
      <w:r>
        <w:rPr>
          <w:bCs/>
          <w:b/>
        </w:rPr>
        <w:t xml:space="preserve">в 19:00</w:t>
      </w:r>
      <w: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Академический</w:t>
            </w:r>
          </w:p>
        </w:tc>
        <w:tc>
          <w:tcPr/>
          <w:p>
            <w:pPr>
              <w:jc w:val="left"/>
            </w:pPr>
            <w:r>
              <w:t xml:space="preserve">16 апреля 2019</w:t>
            </w:r>
          </w:p>
        </w:tc>
        <w:tc>
          <w:tcPr/>
          <w:p>
            <w:pPr>
              <w:jc w:val="left"/>
            </w:pPr>
            <w:r>
              <w:t xml:space="preserve">Нахимовский проспект, д. 32, ФГБУН Институт экономики РАН</w:t>
            </w:r>
          </w:p>
        </w:tc>
      </w:tr>
      <w:tr>
        <w:tc>
          <w:tcPr/>
          <w:p>
            <w:pPr>
              <w:jc w:val="left"/>
            </w:pPr>
            <w:r>
              <w:t xml:space="preserve">Гагаринский</w:t>
            </w:r>
          </w:p>
        </w:tc>
        <w:tc>
          <w:tcPr/>
          <w:p>
            <w:pPr>
              <w:jc w:val="left"/>
            </w:pPr>
            <w:r>
              <w:t xml:space="preserve">16 апреля 2019</w:t>
            </w:r>
          </w:p>
        </w:tc>
        <w:tc>
          <w:tcPr/>
          <w:p>
            <w:pPr>
              <w:jc w:val="left"/>
            </w:pPr>
            <w:r>
              <w:t xml:space="preserve">улица Косыгина, дом 17, корп. 7, ГБПОУ города Москвы «Воробьевы горы»</w:t>
            </w:r>
          </w:p>
        </w:tc>
      </w:tr>
      <w:tr>
        <w:tc>
          <w:tcPr/>
          <w:p>
            <w:pPr>
              <w:jc w:val="left"/>
            </w:pPr>
            <w:r>
              <w:t xml:space="preserve">Котловка</w:t>
            </w:r>
          </w:p>
        </w:tc>
        <w:tc>
          <w:tcPr/>
          <w:p>
            <w:pPr>
              <w:jc w:val="left"/>
            </w:pPr>
            <w:r>
              <w:t xml:space="preserve">16 апреля 2019</w:t>
            </w:r>
          </w:p>
        </w:tc>
        <w:tc>
          <w:tcPr/>
          <w:p>
            <w:pPr>
              <w:jc w:val="left"/>
            </w:pPr>
            <w:r>
              <w:t xml:space="preserve">Севастопольский проспект, дом 43А, ГБОУ школа №626 им. Н.И. Сац</w:t>
            </w:r>
          </w:p>
        </w:tc>
      </w:tr>
      <w:tr>
        <w:tc>
          <w:tcPr/>
          <w:p>
            <w:pPr>
              <w:jc w:val="left"/>
            </w:pPr>
            <w:r>
              <w:t xml:space="preserve">Ломоносовский</w:t>
            </w:r>
          </w:p>
        </w:tc>
        <w:tc>
          <w:tcPr/>
          <w:p>
            <w:pPr>
              <w:jc w:val="left"/>
            </w:pPr>
            <w:r>
              <w:t xml:space="preserve">16 апреля 2019</w:t>
            </w:r>
          </w:p>
        </w:tc>
        <w:tc>
          <w:tcPr/>
          <w:p>
            <w:pPr>
              <w:jc w:val="left"/>
            </w:pPr>
            <w:r>
              <w:t xml:space="preserve">улица Крупской, д. 12, ГБОУ Школа №1514</w:t>
            </w:r>
          </w:p>
        </w:tc>
      </w:tr>
      <w:tr>
        <w:tc>
          <w:tcPr/>
          <w:p>
            <w:pPr>
              <w:jc w:val="left"/>
            </w:pPr>
            <w:r>
              <w:t xml:space="preserve">Обручевский</w:t>
            </w:r>
          </w:p>
        </w:tc>
        <w:tc>
          <w:tcPr/>
          <w:p>
            <w:pPr>
              <w:jc w:val="left"/>
            </w:pPr>
            <w:r>
              <w:t xml:space="preserve">16 апреля 2019</w:t>
            </w:r>
          </w:p>
        </w:tc>
        <w:tc>
          <w:tcPr/>
          <w:p>
            <w:pPr>
              <w:jc w:val="left"/>
            </w:pPr>
            <w:r>
              <w:t xml:space="preserve">улица Миклухо-Маклая, д.6, ФГАОУ ВО «Российский Университет Дружбы Народов»</w:t>
            </w:r>
          </w:p>
        </w:tc>
      </w:tr>
    </w:tbl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подачи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ЮЗАО: 117209, Москва, Севастопольский пр-т, д.28, корп.4, тел. (499) 789-10-39,</w:t>
      </w:r>
      <w:r>
        <w:t xml:space="preserve"> </w:t>
      </w:r>
      <w:hyperlink r:id="rId23">
        <w:r>
          <w:rPr>
            <w:rStyle w:val="Hyperlink"/>
          </w:rPr>
          <w:t xml:space="preserve">StrukovaLG@mos.ru</w:t>
        </w:r>
      </w:hyperlink>
      <w:r>
        <w:t xml:space="preserve">;</w:t>
      </w:r>
      <w:r>
        <w:t xml:space="preserve"> </w:t>
      </w:r>
      <w:hyperlink r:id="rId24">
        <w:r>
          <w:rPr>
            <w:rStyle w:val="Hyperlink"/>
          </w:rPr>
          <w:t xml:space="preserve">www.uzao.mos.ru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размещены на сайте префектуры ЮЗАО</w:t>
      </w:r>
      <w:r>
        <w:t xml:space="preserve"> </w:t>
      </w:r>
      <w:hyperlink r:id="rId25">
        <w:r>
          <w:rPr>
            <w:rStyle w:val="Hyperlink"/>
          </w:rPr>
          <w:t xml:space="preserve">http://uzao.mos.ru</w:t>
        </w:r>
      </w:hyperlink>
      <w:r>
        <w:t xml:space="preserve">.</w:t>
      </w:r>
    </w:p>
    <w:p>
      <w:pPr>
        <w:pStyle w:val="BodyText"/>
      </w:pPr>
      <w:r>
        <w:t xml:space="preserve">Комиссия по вопросам градостроительства, землепользования и застройки при Правительстве Москвы в Юго-Западном административном округе города Москвы (Окружная комиссия).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http://obruchev.mos.ru/presscenter/news/detail/7978781.html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7978781.html" TargetMode="External" /><Relationship Type="http://schemas.openxmlformats.org/officeDocument/2006/relationships/hyperlink" Id="rId25" Target="http://uzao.mos.ru/" TargetMode="External" /><Relationship Type="http://schemas.openxmlformats.org/officeDocument/2006/relationships/hyperlink" Id="rId24" Target="http://www.uzao.mos.ru/" TargetMode="External" /><Relationship Type="http://schemas.openxmlformats.org/officeDocument/2006/relationships/hyperlink" Id="rId23" Target="mailto:StrukovaLG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7978781.html" TargetMode="External" /><Relationship Type="http://schemas.openxmlformats.org/officeDocument/2006/relationships/hyperlink" Id="rId25" Target="http://uzao.mos.ru/" TargetMode="External" /><Relationship Type="http://schemas.openxmlformats.org/officeDocument/2006/relationships/hyperlink" Id="rId24" Target="http://www.uzao.mos.ru/" TargetMode="External" /><Relationship Type="http://schemas.openxmlformats.org/officeDocument/2006/relationships/hyperlink" Id="rId23" Target="mailto:StrukovaLG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2025-01-16T18:57:46Z</dcterms:created>
  <dcterms:modified xsi:type="dcterms:W3CDTF">2025-01-16T18:57:46Z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