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ebf10b16ddf3d35cf009875b502b078296efb"/>
    <w:p>
      <w:pPr>
        <w:pStyle w:val="Heading3"/>
      </w:pPr>
      <w:r>
        <w:t xml:space="preserve">Встреча главы управы Обручевского района с жителями состоялась 20 февраля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59b97263-e132-4dab-a132-9f7252904c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Вячеслав Владимирович Хизирьянов обсудил с жителями района актуальные вопросы повестки и ответил на вопросы.</w:t>
      </w:r>
    </w:p>
    <w:p>
      <w:pPr>
        <w:pStyle w:val="BodyText"/>
      </w:pPr>
      <w:r>
        <w:t xml:space="preserve">Собравшиеся заслушали отчет начальника ОМВД по Обручевскому району Никиты Владимировича Полякова. Он выступил с докладом «Отчет о состоянии оперативной обстановки». Начальник ОМВД отметил снижение на 9,6% общего количества преступлений за 2018 год по сравнению с предыдущим отчетным периодом. По его словам, снизилось общее количество краж, количество краж автомобилей, запчастей с них и велосипедов, сократилось количество карманных краж. Возросло количество преступлений, связанных с незаконной миграцией. Возросло количество преступлений, относящихся к тяжким и особо тяжким со 143 до 167, увеличение на 16,8%. Их рост начальник ОМВД связывает с изменениями в законодательстве, согласно которому преступления, ранее не относящиеся к тяжким, теперь к ним относятся. Количество убийств снизилось с трех до двух, факты причинения тяжкого вреда также снизились с пяти до трех. Вопросы жителей к начальнику ОМВД касались выявленных случаев обхода квартир неустановленными личностями, представляющимися сотрудниками газовой службы.</w:t>
      </w:r>
    </w:p>
    <w:p>
      <w:pPr>
        <w:pStyle w:val="BodyText"/>
      </w:pPr>
      <w:r>
        <w:t xml:space="preserve">Об эксплуатации плоскостных спортивных сооружений в зимний период рассказал представитель Жилищника Обручевского района. Со стороны жителей поступило предложение оборудовать площадки с тренажерами навесами. С докладами «Об итогах организации зимнего отдыха на территории района» выступили директор Центра досуга и спорта «Обучевский» и директор Спортивно-досугового центра «Лабиринт».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http://obruchev.mos.ru/presscenter/news/detail/7902775.html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90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90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2025-05-22T08:16:37Z</dcterms:created>
  <dcterms:modified xsi:type="dcterms:W3CDTF">2025-05-22T08:16:37Z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