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2b3d8c4c8b82063438b3d8e593cdf90222c20"/>
    <w:p>
      <w:pPr>
        <w:pStyle w:val="Heading3"/>
      </w:pPr>
      <w:r>
        <w:t xml:space="preserve">Общественные советники лоббируют вопросы транспортной инфраструктуры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rPr>
          <w:bCs/>
          <w:b/>
        </w:rPr>
        <w:t xml:space="preserve">Общественные советники провели встречу с представителями Департамента транспорта.  </w:t>
      </w:r>
    </w:p>
    <w:p>
      <w:pPr>
        <w:pStyle w:val="BodyText"/>
      </w:pPr>
      <w:r>
        <w:drawing>
          <wp:inline>
            <wp:extent cx="5334000" cy="33286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mysor/автобус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Общественные советники глав управ районов Юго-Запада Москвы встретились с руководителями подразделений столичного Департамента транспорта и развития дорожно-транспортной инфраструктуры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темой, стоящей на повестке дня, стало обеспечение жителей Юго-Запада Москвы доступным общественным транспортом. Не секрет, что на Севастопольском проспекте можно по 40 минут ожидать номера 786 и 826. Жители Гагаринского района добираются до офиса «Мои документы», находящегося в соседнем районе, с пересадками.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Поступила просьба обеспечить возможность высаживать пассажиров у станции метро «Тропарево», тех на участках Ленинского проспекта, где остановка запрещена. Советники также попросили удлинить маршрут автобуса № 144 по Новоясеневскому проспекту до поликлиники с травмпунктом.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Мосгортранса обещали проанализировать предложения и внести соответствующие коррективы в систему движения наземного транспорта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http://obruchev.mos.ru/presscenter/news/detail/2541983.html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541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541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2024-11-14T14:13:47Z</dcterms:created>
  <dcterms:modified xsi:type="dcterms:W3CDTF">2024-11-14T14:13:47Z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