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af9d9676803db808b894ef4112633d790b391b"/>
    <w:p>
      <w:pPr>
        <w:pStyle w:val="Heading3"/>
      </w:pPr>
      <w:r>
        <w:t xml:space="preserve">План подготовки к отопительному периоду 2025-2026 г.г. в муниципальном образовании района Обручевский города Москвы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drawing>
          <wp:inline>
            <wp:extent cx="5334000" cy="213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_local/iblock/c23/c23890b711c66dae06aacd19c530ac97/GBU-ZHilishchnik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6">
        <w:r>
          <w:drawing>
            <wp:inline>
              <wp:extent cx="3810000" cy="2540000"/>
              <wp:effectExtent b="0" l="0" r="0" t="0"/>
              <wp:docPr descr="" title="" id="24" name="Picture"/>
              <a:graphic>
                <a:graphicData uri="http://schemas.openxmlformats.org/drawingml/2006/picture">
                  <pic:pic>
                    <pic:nvPicPr>
                      <pic:cNvPr descr="data:image/svg+xml;base64,PHN2ZyBjbGFzcz0iaWNvbiBpY29uLWZpbGUgIj4KICAgICAgICAgICAgICAgICAgICAgICAgICAgICAgICAgICAgPHVzZSB4bGluazpocmVmPSIvbG9jYWwvdGVtcGxhdGVzL3RycF9yZWRlc2lnbl90ZW1wbGF0ZS90cnBfbWFya3VwL2J1aWxkL2ltYWdlcy9zcHJpdGVzLnN2ZyNmaWxlIj48L3VzZT4KICAgICAgICAgICAgICAgICAgICAgICAgICAgICAgICA8L3N2Zz4=" id="25" name="Picture"/>
                      <pic:cNvPicPr>
                        <a:picLocks noChangeArrowheads="1" noChangeAspect="1"/>
                      </pic:cNvPicPr>
                    </pic:nvPicPr>
                    <pic:blipFill>
                      <a:blip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3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0000" cy="2540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Poryadok-_plan_-deystviy-po-avariynym-situatsiyam.pdf</w:t>
        </w:r>
      </w:hyperlink>
    </w:p>
    <w:p>
      <w:pPr>
        <w:pStyle w:val="BodyText"/>
      </w:pPr>
      <w:r>
        <w:t xml:space="preserve">13092.80Kb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http://obruchev.mos.ru/presscenter/news/detail/13089721.html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svg" /><Relationship Type="http://schemas.openxmlformats.org/officeDocument/2006/relationships/hyperlink" Id="rId26" Target="/upload_local/iblock/ca1/ca1154d2c3e1c81f5284509930a40f5c/Poryadok-_plan_-deystviy-po-avariynym-situatsiyam.pdf" TargetMode="External" /><Relationship Type="http://schemas.openxmlformats.org/officeDocument/2006/relationships/hyperlink" Id="rId28" Target="http://obruchev.mos.ru" TargetMode="External" /><Relationship Type="http://schemas.openxmlformats.org/officeDocument/2006/relationships/hyperlink" Id="rId27" Target="http://obruchev.mos.ru/presscenter/news/detail/13089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/upload_local/iblock/ca1/ca1154d2c3e1c81f5284509930a40f5c/Poryadok-_plan_-deystviy-po-avariynym-situatsiyam.pdf" TargetMode="External" /><Relationship Type="http://schemas.openxmlformats.org/officeDocument/2006/relationships/hyperlink" Id="rId28" Target="http://obruchev.mos.ru" TargetMode="External" /><Relationship Type="http://schemas.openxmlformats.org/officeDocument/2006/relationships/hyperlink" Id="rId27" Target="http://obruchev.mos.ru/presscenter/news/detail/13089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2025-08-05T22:19:17Z</dcterms:created>
  <dcterms:modified xsi:type="dcterms:W3CDTF">2025-08-05T22:19:17Z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