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ec9d9bff69deaf467b2397137e5b717d74413a"/>
    <w:p>
      <w:pPr>
        <w:pStyle w:val="Heading3"/>
      </w:pPr>
      <w:r>
        <w:t xml:space="preserve">Студенты университета им. Пирогова стали призерами фестиваля «Физическая культура и спорт — вторая профессия врача»</w:t>
      </w:r>
    </w:p>
    <w:p>
      <w:pPr>
        <w:pStyle w:val="FirstParagraph"/>
      </w:pPr>
      <w:r>
        <w:t xml:space="preserve">18.04.2025</w:t>
      </w:r>
    </w:p>
    <w:p>
      <w:pPr>
        <w:pStyle w:val="BodyText"/>
      </w:pPr>
      <w:r>
        <w:rPr>
          <w:bCs/>
          <w:b/>
        </w:rPr>
        <w:t xml:space="preserve">18.04.2025</w:t>
      </w:r>
    </w:p>
    <w:p>
      <w:pPr>
        <w:pStyle w:val="BodyText"/>
      </w:pPr>
      <w:r>
        <w:t xml:space="preserve">Студенты университета им. Пирогова стали участниками финального этапа X всероссийского фестиваля «Физическая культура и спорт — вторая профессия врача», который проводился в Волгограде. Об этом сообщается во «ВКонтакте».</w:t>
      </w:r>
    </w:p>
    <w:p>
      <w:pPr>
        <w:pStyle w:val="BodyText"/>
      </w:pPr>
      <w:r>
        <w:t xml:space="preserve">Вуз представляли пять команд. Шахматная сборная стала лучшей в командном зачете среди десяти сильнейших вузов страны. В личном зачете первое место завоевала Олеся Енговатова, второе — Энже Нигматуллина.</w:t>
      </w:r>
    </w:p>
    <w:p>
      <w:pPr>
        <w:pStyle w:val="BodyText"/>
      </w:pPr>
      <w:r>
        <w:t xml:space="preserve">Футбольной сборной университета удалось стать бронзовым призером. Ребята впервые достигли успеха на соревнованиях такого уровня.</w:t>
      </w:r>
    </w:p>
    <w:p>
      <w:pPr>
        <w:pStyle w:val="BodyText"/>
      </w:pPr>
      <w:r>
        <w:t xml:space="preserve">«В решающем матче спортсмены обыграли сборную Дагестана со счетом 4:2, а капитан Иван Самарский забил гол, от которого замерло всё поле», — говорится в посте.</w:t>
      </w:r>
    </w:p>
    <w:p>
      <w:pPr>
        <w:pStyle w:val="BodyText"/>
      </w:pPr>
      <w:r>
        <w:t xml:space="preserve">Снимки с фестиваля доступны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университет им. Н.И. Пирогова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http://obruchev.mos.ru/presscenter/news/detail/12924054.html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news/detail/12924054.html" TargetMode="External" /><Relationship Type="http://schemas.openxmlformats.org/officeDocument/2006/relationships/hyperlink" Id="rId20" Target="https://vk.com/rnimupirogov?w=wall-53765914_1819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news/detail/12924054.html" TargetMode="External" /><Relationship Type="http://schemas.openxmlformats.org/officeDocument/2006/relationships/hyperlink" Id="rId20" Target="https://vk.com/rnimupirogov?w=wall-53765914_1819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2025-07-22T16:57:52Z</dcterms:created>
  <dcterms:modified xsi:type="dcterms:W3CDTF">2025-07-22T16:57:52Z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