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fdf6e9a1eac479fa040c7dc3e9988bac2b515"/>
    <w:p>
      <w:pPr>
        <w:pStyle w:val="Heading3"/>
      </w:pPr>
      <w:r>
        <w:t xml:space="preserve">ДО 9 МАЯ ПРИМИ УЧАСТИЕ В МАРАФОНЕ «ВСПОМНИМ ВСЕХ ПОИМЕННО» В СОЦИАЛЬНОЙ СЕТИ «ВКОНТАКТЕ»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15.04.2025</w:t>
      </w:r>
      <w:r>
        <w:br/>
      </w:r>
      <w:r>
        <w:br/>
      </w:r>
    </w:p>
    <w:p>
      <w:pPr>
        <w:pStyle w:val="BodyText"/>
      </w:pPr>
      <w:r>
        <w:drawing>
          <wp:inline>
            <wp:extent cx="2695073" cy="1896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_local/iblock/ec0/ec011edeb596057040534b5f14515cab/5653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73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Принять участие в марафоне совсем просто: в период до 9 мая в своём аккаунте в социальных сетях (ВКонтакте) выложи фото времен Великой Отечественной войны из семейного альбома и напиши историю человека или события, запечатлённых на ней.</w:t>
      </w:r>
    </w:p>
    <w:p>
      <w:pPr>
        <w:pStyle w:val="BodyText"/>
      </w:pPr>
      <w:r>
        <w:t xml:space="preserve">Важно! Публикуемый пост должен быть общедоступен и отмечен хештегами #вспомнимвсехпоименно #многонациональнаяпобеда #марафонпобеды2025.</w:t>
      </w:r>
    </w:p>
    <w:p>
      <w:pPr>
        <w:pStyle w:val="BodyText"/>
      </w:pPr>
      <w:r>
        <w:t xml:space="preserve">Авторы публикаций, набравших наибольшее количество лайков, будут приглашены на торжественную церемонию награждения победителей Полиформатного проекта «Многонациональная Победа» и отмечены именным дипломом, который получат из рук Героя России и Героя Советского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http://obruchev.mos.ru/presscenter/news/detail/12915812.html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915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915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2025-05-17T23:43:09Z</dcterms:created>
  <dcterms:modified xsi:type="dcterms:W3CDTF">2025-05-17T23:43:09Z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