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b984de976188445ee65620a0dd80ebb0be061"/>
    <w:p>
      <w:pPr>
        <w:pStyle w:val="Heading3"/>
      </w:pPr>
      <w:r>
        <w:t xml:space="preserve">СОТРУДНИКИ РОСГВАРДИИ ПРЕДОТВРАТИЛИ ВОЗГОРАНИЕ АВТОМОБИЛЯ В МОСКВЕ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В Юго-Западном административном округе столицы сотрудники вневедомственной охраны Главного управления Росгвардии по городу Москве обнаружили транспортное средство, которое находилось в луже горючей жидкости.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УВО%20заствака%2019%20со%20знако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Следуя по маршруту патрулирования на Профсоюзной улице, сотрудники Росгвардии обнаружили автомобиль с протечкой бензина из бензобака. Правоохранители незамедлительно вызвали наряд пожарной службы и до их приезда оцепили место возможного возгорания. Пожарные ликвидировали скопившуюся горючую смесь.</w:t>
      </w:r>
    </w:p>
    <w:p>
      <w:pPr>
        <w:pStyle w:val="BodyText"/>
      </w:pPr>
      <w:r>
        <w:t xml:space="preserve">Благодаря грамотным действиям сотрудников вневедомственной охраны, возгорание транспорта удалось предотвратить.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http://obruchev.mos.ru/presscenter/news/detail/12337810.html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337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337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2025-08-05T05:32:13Z</dcterms:created>
  <dcterms:modified xsi:type="dcterms:W3CDTF">2025-08-05T05:32:13Z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