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e453fd11d2691145b3c6ca0bb60b7d10c5280c"/>
    <w:p>
      <w:pPr>
        <w:pStyle w:val="Heading3"/>
      </w:pPr>
      <w:r>
        <w:t xml:space="preserve">ПАМЯТКА об ответственности граждан за любые формы соучастия и содействия террористической и экстремисткой деятельности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drawing>
          <wp:inline>
            <wp:extent cx="5334000" cy="7321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ВНИМАНИЕ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2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926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20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926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985886" cy="590028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анти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886" cy="59002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http://obruchev.mos.ru/presscenter/news/detail/12333480.html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333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2333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2024-04-22T15:29:34Z</dcterms:created>
  <dcterms:modified xsi:type="dcterms:W3CDTF">2024-04-22T15:29:34Z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