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8a9c6364372620c7e0eecced0f64c023eeb0a"/>
    <w:p>
      <w:pPr>
        <w:pStyle w:val="Heading3"/>
      </w:pPr>
      <w:r>
        <w:t xml:space="preserve">Команда Обручевского района одержала победу в окружных отборочных соревнованиях по боулингу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4f/r7ujl6gzy4qsdt5gm8e3mxaxlqxho1gn/12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05 декабря 2023 года в Боулинг клубе «Мореон» прошли окружные соревнованиях по боулингу для лиц с ОВЗ, посвященные Декаде инвалидов.</w:t>
      </w:r>
    </w:p>
    <w:p>
      <w:pPr>
        <w:pStyle w:val="BodyText"/>
      </w:pPr>
      <w:r>
        <w:t xml:space="preserve">Команда Обручевского района приняла активное участие, проявив целеустремленность, профессионализм и волю к победе, завоевала 1 общекомандное место.</w:t>
      </w:r>
    </w:p>
    <w:p>
      <w:pPr>
        <w:pStyle w:val="BodyText"/>
      </w:pPr>
      <w:r>
        <w:t xml:space="preserve">Золотой состав нашей команды:</w:t>
      </w:r>
    </w:p>
    <w:p>
      <w:pPr>
        <w:pStyle w:val="BodyText"/>
      </w:pPr>
      <w:r>
        <w:t xml:space="preserve">- Карпова Екатерина Анатольевна;</w:t>
      </w:r>
    </w:p>
    <w:p>
      <w:pPr>
        <w:pStyle w:val="BodyText"/>
      </w:pPr>
      <w:r>
        <w:t xml:space="preserve">- Сазонова Екатерина Михайловна;</w:t>
      </w:r>
    </w:p>
    <w:p>
      <w:pPr>
        <w:pStyle w:val="BodyText"/>
      </w:pPr>
      <w:r>
        <w:t xml:space="preserve">- Федоров Николай Валерьевич.</w:t>
      </w:r>
    </w:p>
    <w:p>
      <w:pPr>
        <w:pStyle w:val="BodyText"/>
      </w:pPr>
      <w:r>
        <w:t xml:space="preserve">От души поздравляем нашу команду с потрясающим выступлением и завоеванием золота на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http://obruchev.mos.ru/presscenter/news/detail/12024561.html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024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024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2024-07-30T21:01:54Z</dcterms:created>
  <dcterms:modified xsi:type="dcterms:W3CDTF">2024-07-30T21:01:54Z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