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e6516f9f3b09773984f60717e5bc8b5f3a219"/>
    <w:p>
      <w:pPr>
        <w:pStyle w:val="Heading3"/>
      </w:pPr>
      <w:r>
        <w:t xml:space="preserve">О том, как проходит ремонт в первом филиале поликлиники № 11 рассказали подрядчики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4ad/223120436_858556041754317_1869736972952933435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Обручевском районе на улице Архитектора Власова проводят работы по капитальному ремонту взрослой поликлиники № 11 филиал № 1. О том, какие работы уже провели, рассказал ведущий инженер «Мосремонт» Дмитрий Тарасов.</w:t>
      </w:r>
    </w:p>
    <w:p>
      <w:pPr>
        <w:pStyle w:val="BodyText"/>
      </w:pPr>
      <w:r>
        <w:t xml:space="preserve">Дмитрий Тарасов сообщил, что в четырехэтажном здании с чердаком и подвалом, построенном по типовому проекту, ремонтные работы были разделены на два этапа: капитальный и основной.</w:t>
      </w:r>
    </w:p>
    <w:p>
      <w:pPr>
        <w:pStyle w:val="BodyText"/>
      </w:pPr>
      <w:r>
        <w:t xml:space="preserve">«В подготовительный период были выполнены все работы по демонтажу всех коммуникаций: вентиляция, кондиционирование, электрика, водоснабжение и отопление. В основной период работ рабочие выполнили монтаж всех этих коммуникаций», - сказал ведущий инженер.</w:t>
      </w:r>
    </w:p>
    <w:p>
      <w:pPr>
        <w:pStyle w:val="BodyText"/>
      </w:pPr>
      <w:r>
        <w:t xml:space="preserve">Стоит отметить, в настоящее время в здание завезено новое медицинское оборудование, которое в ближайшие дни предстоит установить и настроить. Ожидается поставка мебели. Также в завершающей стадии находится благоустройство территории. Рабочие проведут озеленение, обустроят зоны отдыха.</w:t>
      </w:r>
    </w:p>
    <w:p>
      <w:pPr>
        <w:pStyle w:val="BodyText"/>
      </w:pPr>
      <w:r>
        <w:t xml:space="preserve">ФОТО: пресс-служба поликлиники ГБУЗ "ГП11 ДЗМ"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http://obruchev.mos.ru/presscenter/news/detail/10191212.html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91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91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2023-08-18T06:33:52Z</dcterms:created>
  <dcterms:modified xsi:type="dcterms:W3CDTF">2023-08-18T06:33:52Z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