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a372ef799945e7696fc9fbf40408a5d1667e1"/>
    <w:p>
      <w:pPr>
        <w:pStyle w:val="Heading3"/>
      </w:pPr>
      <w:r>
        <w:t xml:space="preserve">В Воронцовском парке проходит фотовыставка «Сказки в стиле великих художников»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744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5a/wjjuvth918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4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5 июля в Воронцовском парке Обручевского района можно увидеть фотовыставку «Сказки в стиле великих художников».</w:t>
      </w:r>
    </w:p>
    <w:p>
      <w:pPr>
        <w:pStyle w:val="BodyText"/>
      </w:pPr>
      <w:r>
        <w:t xml:space="preserve">Посмотреть экспозицию можно в Итальянском саду Воронцовского парка.</w:t>
      </w:r>
    </w:p>
    <w:p>
      <w:pPr>
        <w:pStyle w:val="BodyText"/>
      </w:pPr>
      <w:r>
        <w:t xml:space="preserve">«Вас ждут «Три поросенка» а-ля Кандинский, «Снежная Королева» в стиле Пикассо, Иванушка на красной «Сивке-Бурке», «Красавица и Чудовище» в духе золотого периода Климта и многое другое. Берите с собой телефоны: отсканировав QR-код, можно прослушать бесплатный аудиогид и пройти квест для детей», - говорится в сообщении пресс-службы парка.</w:t>
      </w:r>
    </w:p>
    <w:p>
      <w:pPr>
        <w:pStyle w:val="BodyText"/>
      </w:pPr>
      <w:r>
        <w:t xml:space="preserve">Новая фотовыставка – отличный способ познакомить детей с творчеством великих живописцев и самим полюбоваться современной интерпретацией известных сюжетов.</w:t>
      </w:r>
    </w:p>
    <w:p>
      <w:pPr>
        <w:pStyle w:val="BodyText"/>
      </w:pPr>
      <w:r>
        <w:t xml:space="preserve">Напомним, при посещении парка необходимо быть в масках и перчатках, а также соблюдать социальную дистанцию.</w:t>
      </w:r>
    </w:p>
    <w:p>
      <w:pPr>
        <w:pStyle w:val="BodyText"/>
      </w:pPr>
      <w:r>
        <w:t xml:space="preserve">ФОТО: пресс-служба «Усадьба Воронцово»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http://obruchev.mos.ru/presscenter/news/detail/10015035.html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01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01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2025-04-08T00:04:25Z</dcterms:created>
  <dcterms:modified xsi:type="dcterms:W3CDTF">2025-04-08T00:04:25Z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