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d4cf026109e3364ed75f42b80941dd0d5a9e4"/>
    <w:p>
      <w:pPr>
        <w:pStyle w:val="Heading3"/>
      </w:pPr>
      <w:r>
        <w:t xml:space="preserve">Встреча главы управы с жителями района 20.04.2016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http://obruchev.mos.ru/presscenter/mediagallery/94850/2825657/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94850/28256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94850/28256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2025-07-08T02:26:49Z</dcterms:created>
  <dcterms:modified xsi:type="dcterms:W3CDTF">2025-07-08T02:26:49Z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